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2730"/>
        </w:tabs>
        <w:spacing w:before="0" w:beforeAutospacing="0" w:after="0" w:afterAutospacing="0" w:line="570" w:lineRule="exact"/>
        <w:rPr>
          <w:rFonts w:ascii="Times New Roman" w:hAnsi="Times New Roman" w:eastAsia="方正黑体简体"/>
          <w:sz w:val="32"/>
          <w:szCs w:val="32"/>
        </w:rPr>
      </w:pPr>
      <w:bookmarkStart w:id="0" w:name="_GoBack"/>
      <w:bookmarkEnd w:id="0"/>
      <w:r>
        <w:rPr>
          <w:rFonts w:ascii="Times New Roman" w:hAnsi="Times New Roman" w:eastAsia="方正黑体简体"/>
          <w:sz w:val="32"/>
          <w:szCs w:val="32"/>
        </w:rPr>
        <w:t>附件1</w:t>
      </w:r>
    </w:p>
    <w:p>
      <w:pPr>
        <w:pStyle w:val="5"/>
        <w:tabs>
          <w:tab w:val="left" w:pos="2730"/>
        </w:tabs>
        <w:spacing w:before="0" w:beforeAutospacing="0" w:after="0" w:afterAutospacing="0" w:line="570" w:lineRule="exact"/>
        <w:ind w:firstLine="880" w:firstLineChars="200"/>
        <w:jc w:val="center"/>
        <w:rPr>
          <w:rFonts w:ascii="方正小标宋简体" w:eastAsia="方正小标宋简体" w:cs="方正黑体简体"/>
          <w:sz w:val="44"/>
          <w:szCs w:val="44"/>
        </w:rPr>
      </w:pPr>
    </w:p>
    <w:p>
      <w:pPr>
        <w:pStyle w:val="5"/>
        <w:tabs>
          <w:tab w:val="left" w:pos="2730"/>
        </w:tabs>
        <w:spacing w:before="0" w:beforeAutospacing="0" w:after="0" w:afterAutospacing="0" w:line="570" w:lineRule="exact"/>
        <w:ind w:firstLine="880" w:firstLineChars="200"/>
        <w:jc w:val="center"/>
        <w:rPr>
          <w:rFonts w:ascii="方正小标宋简体" w:eastAsia="方正小标宋简体" w:cs="方正黑体简体"/>
          <w:sz w:val="44"/>
          <w:szCs w:val="44"/>
        </w:rPr>
      </w:pPr>
      <w:r>
        <w:rPr>
          <w:rFonts w:hint="eastAsia" w:ascii="方正小标宋简体" w:eastAsia="方正小标宋简体" w:cs="方正黑体简体"/>
          <w:sz w:val="44"/>
          <w:szCs w:val="44"/>
        </w:rPr>
        <w:t>团队申报推荐及中期检查评估要点</w:t>
      </w:r>
    </w:p>
    <w:p>
      <w:pPr>
        <w:pStyle w:val="5"/>
        <w:tabs>
          <w:tab w:val="left" w:pos="2730"/>
        </w:tabs>
        <w:spacing w:before="0" w:beforeAutospacing="0" w:after="0" w:afterAutospacing="0" w:line="570" w:lineRule="exact"/>
        <w:ind w:firstLine="640" w:firstLineChars="200"/>
        <w:jc w:val="both"/>
        <w:rPr>
          <w:rFonts w:hint="eastAsia" w:ascii="黑体" w:hAnsi="黑体" w:eastAsia="黑体" w:cs="黑体"/>
          <w:sz w:val="32"/>
          <w:szCs w:val="32"/>
        </w:rPr>
      </w:pPr>
    </w:p>
    <w:p>
      <w:pPr>
        <w:pStyle w:val="5"/>
        <w:tabs>
          <w:tab w:val="left" w:pos="2730"/>
        </w:tabs>
        <w:spacing w:before="0" w:beforeAutospacing="0" w:after="0" w:afterAutospacing="0" w:line="570" w:lineRule="exact"/>
        <w:ind w:firstLine="640" w:firstLineChars="200"/>
        <w:jc w:val="both"/>
        <w:rPr>
          <w:rFonts w:hint="eastAsia" w:ascii="方正黑体简体" w:hAnsi="Times New Roman" w:eastAsia="方正黑体简体"/>
          <w:sz w:val="32"/>
          <w:szCs w:val="32"/>
        </w:rPr>
      </w:pPr>
      <w:r>
        <w:rPr>
          <w:rFonts w:hint="eastAsia" w:ascii="方正黑体简体" w:hAnsi="Times New Roman" w:eastAsia="方正黑体简体"/>
          <w:sz w:val="32"/>
          <w:szCs w:val="32"/>
        </w:rPr>
        <w:t>一、申报推荐工作</w:t>
      </w:r>
    </w:p>
    <w:p>
      <w:pPr>
        <w:pStyle w:val="5"/>
        <w:tabs>
          <w:tab w:val="left" w:pos="2730"/>
        </w:tabs>
        <w:spacing w:before="0" w:beforeAutospacing="0" w:after="0" w:afterAutospacing="0" w:line="570" w:lineRule="exact"/>
        <w:ind w:firstLine="640" w:firstLineChars="200"/>
        <w:jc w:val="both"/>
        <w:rPr>
          <w:rFonts w:hint="eastAsia" w:ascii="方正仿宋简体" w:hAnsi="Times New Roman" w:eastAsia="方正仿宋简体"/>
          <w:color w:val="000000"/>
          <w:sz w:val="32"/>
          <w:szCs w:val="32"/>
        </w:rPr>
      </w:pPr>
      <w:r>
        <w:rPr>
          <w:rFonts w:ascii="Times New Roman" w:hAnsi="Times New Roman" w:eastAsia="方正仿宋简体"/>
          <w:color w:val="000000"/>
          <w:sz w:val="32"/>
          <w:szCs w:val="32"/>
        </w:rPr>
        <w:t>按</w:t>
      </w:r>
      <w:r>
        <w:rPr>
          <w:rFonts w:hint="eastAsia" w:ascii="方正仿宋简体" w:hAnsi="Times New Roman" w:eastAsia="方正仿宋简体"/>
          <w:color w:val="000000"/>
          <w:sz w:val="32"/>
          <w:szCs w:val="32"/>
        </w:rPr>
        <w:t>照“谁组织、谁审核”的原则，市级行业主管部门应对团队项目的申报资格及申报材料的完整性、真实性等进行审核。具体流程如下：</w:t>
      </w:r>
    </w:p>
    <w:p>
      <w:pPr>
        <w:pStyle w:val="5"/>
        <w:tabs>
          <w:tab w:val="left" w:pos="2730"/>
        </w:tabs>
        <w:spacing w:before="0" w:beforeAutospacing="0" w:after="0" w:afterAutospacing="0" w:line="570" w:lineRule="exact"/>
        <w:ind w:firstLine="640" w:firstLineChars="200"/>
        <w:jc w:val="both"/>
        <w:rPr>
          <w:rFonts w:hint="eastAsia" w:ascii="方正仿宋简体" w:hAnsi="Times New Roman" w:eastAsia="方正仿宋简体"/>
          <w:color w:val="000000"/>
          <w:sz w:val="32"/>
          <w:szCs w:val="32"/>
        </w:rPr>
      </w:pPr>
      <w:r>
        <w:rPr>
          <w:rFonts w:hint="eastAsia" w:ascii="方正仿宋简体" w:hAnsi="Times New Roman" w:eastAsia="方正仿宋简体"/>
          <w:color w:val="000000"/>
          <w:sz w:val="32"/>
          <w:szCs w:val="32"/>
        </w:rPr>
        <w:t>单位申报——县（市、区）行业主管部门推荐——市级行业主管部门审核。</w:t>
      </w:r>
    </w:p>
    <w:p>
      <w:pPr>
        <w:pStyle w:val="5"/>
        <w:tabs>
          <w:tab w:val="left" w:pos="2730"/>
        </w:tabs>
        <w:spacing w:before="0" w:beforeAutospacing="0" w:after="0" w:afterAutospacing="0" w:line="570" w:lineRule="exact"/>
        <w:ind w:firstLine="640" w:firstLineChars="200"/>
        <w:jc w:val="both"/>
        <w:rPr>
          <w:rFonts w:hint="eastAsia" w:ascii="方正黑体简体" w:hAnsi="Times New Roman" w:eastAsia="方正黑体简体"/>
          <w:sz w:val="32"/>
          <w:szCs w:val="32"/>
        </w:rPr>
      </w:pPr>
      <w:r>
        <w:rPr>
          <w:rFonts w:ascii="方正黑体简体" w:hAnsi="Times New Roman" w:eastAsia="方正黑体简体"/>
          <w:sz w:val="32"/>
          <w:szCs w:val="32"/>
        </w:rPr>
        <w:t>二、中期检查评估</w:t>
      </w:r>
    </w:p>
    <w:p>
      <w:pPr>
        <w:pStyle w:val="5"/>
        <w:tabs>
          <w:tab w:val="left" w:pos="2730"/>
        </w:tabs>
        <w:spacing w:before="0" w:beforeAutospacing="0" w:after="0" w:afterAutospacing="0" w:line="570" w:lineRule="exact"/>
        <w:ind w:firstLine="640" w:firstLineChars="200"/>
        <w:jc w:val="both"/>
        <w:rPr>
          <w:rFonts w:hint="eastAsia" w:ascii="方正仿宋简体" w:hAnsi="Times New Roman" w:eastAsia="方正仿宋简体"/>
          <w:color w:val="000000"/>
          <w:sz w:val="32"/>
          <w:szCs w:val="32"/>
        </w:rPr>
      </w:pPr>
      <w:r>
        <w:rPr>
          <w:rFonts w:ascii="Times New Roman" w:hAnsi="Times New Roman" w:eastAsia="方正仿宋简体"/>
          <w:color w:val="000000"/>
          <w:sz w:val="32"/>
          <w:szCs w:val="32"/>
        </w:rPr>
        <w:t>按</w:t>
      </w:r>
      <w:r>
        <w:rPr>
          <w:rFonts w:hint="eastAsia" w:ascii="方正仿宋简体" w:hAnsi="Times New Roman" w:eastAsia="方正仿宋简体"/>
          <w:color w:val="000000"/>
          <w:sz w:val="32"/>
          <w:szCs w:val="32"/>
        </w:rPr>
        <w:t>照“谁评审、谁负责”的原则，市级行业主管部门对组织评审入选的引进高层次人才团队开展中期检查评估。</w:t>
      </w:r>
    </w:p>
    <w:p>
      <w:pPr>
        <w:pStyle w:val="5"/>
        <w:tabs>
          <w:tab w:val="left" w:pos="2730"/>
        </w:tabs>
        <w:spacing w:before="0" w:beforeAutospacing="0" w:after="0" w:afterAutospacing="0" w:line="570" w:lineRule="exact"/>
        <w:ind w:firstLine="640" w:firstLineChars="200"/>
        <w:jc w:val="both"/>
        <w:rPr>
          <w:rFonts w:hint="eastAsia" w:ascii="方正仿宋简体" w:hAnsi="Times New Roman" w:eastAsia="方正仿宋简体"/>
          <w:color w:val="000000"/>
          <w:sz w:val="32"/>
          <w:szCs w:val="32"/>
        </w:rPr>
      </w:pPr>
      <w:r>
        <w:rPr>
          <w:rFonts w:hint="eastAsia" w:ascii="方正仿宋简体" w:hAnsi="Times New Roman" w:eastAsia="方正仿宋简体"/>
          <w:color w:val="000000"/>
          <w:sz w:val="32"/>
          <w:szCs w:val="32"/>
        </w:rPr>
        <w:t>（一）入选的引进高层次人才团队应根据要求上报中期检查评估的材料，经推荐单位审核通过后，向市科技局等行业主管部门提交自评报告。</w:t>
      </w:r>
    </w:p>
    <w:p>
      <w:pPr>
        <w:pStyle w:val="5"/>
        <w:tabs>
          <w:tab w:val="left" w:pos="2730"/>
        </w:tabs>
        <w:spacing w:before="0" w:beforeAutospacing="0" w:after="0" w:afterAutospacing="0" w:line="570" w:lineRule="exact"/>
        <w:ind w:firstLine="640" w:firstLineChars="200"/>
        <w:jc w:val="both"/>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1．团队</w:t>
      </w:r>
      <w:r>
        <w:rPr>
          <w:rFonts w:hint="eastAsia" w:ascii="方正仿宋简体" w:hAnsi="Times New Roman" w:eastAsia="方正仿宋简体"/>
          <w:color w:val="000000"/>
          <w:sz w:val="32"/>
          <w:szCs w:val="32"/>
        </w:rPr>
        <w:t>自评报告：主要体现</w:t>
      </w:r>
      <w:r>
        <w:rPr>
          <w:rFonts w:ascii="Times New Roman" w:hAnsi="Times New Roman" w:eastAsia="方正仿宋简体"/>
          <w:color w:val="000000"/>
          <w:sz w:val="32"/>
          <w:szCs w:val="32"/>
        </w:rPr>
        <w:t>人才团队履职情况、入选以来主要业绩、预期目标完成情况、下一步工作计划、资助经费使用情况等。</w:t>
      </w:r>
    </w:p>
    <w:p>
      <w:pPr>
        <w:pStyle w:val="5"/>
        <w:tabs>
          <w:tab w:val="left" w:pos="2730"/>
        </w:tabs>
        <w:spacing w:before="0" w:beforeAutospacing="0" w:after="0" w:afterAutospacing="0" w:line="570" w:lineRule="exact"/>
        <w:ind w:firstLine="640" w:firstLineChars="200"/>
        <w:jc w:val="both"/>
        <w:rPr>
          <w:rFonts w:hint="eastAsia" w:ascii="Times New Roman" w:hAnsi="Times New Roman" w:eastAsia="方正仿宋简体"/>
          <w:color w:val="000000"/>
          <w:sz w:val="32"/>
          <w:szCs w:val="32"/>
        </w:rPr>
      </w:pPr>
      <w:r>
        <w:rPr>
          <w:rFonts w:ascii="Times New Roman" w:hAnsi="Times New Roman" w:eastAsia="方正仿宋简体"/>
          <w:color w:val="000000"/>
          <w:sz w:val="32"/>
          <w:szCs w:val="32"/>
        </w:rPr>
        <w:t>2</w:t>
      </w:r>
      <w:r>
        <w:rPr>
          <w:rFonts w:hint="eastAsia" w:ascii="Times New Roman" w:hAnsi="Times New Roman" w:eastAsia="方正仿宋简体"/>
          <w:color w:val="000000"/>
          <w:sz w:val="32"/>
          <w:szCs w:val="32"/>
        </w:rPr>
        <w:t>．</w:t>
      </w:r>
      <w:r>
        <w:rPr>
          <w:rFonts w:ascii="Times New Roman" w:hAnsi="Times New Roman" w:eastAsia="方正仿宋简体"/>
          <w:color w:val="000000"/>
          <w:sz w:val="32"/>
          <w:szCs w:val="32"/>
        </w:rPr>
        <w:t>单位评估报告：主要体现人才团队在岗服务年限、发挥作用情况、工作条件以及生活待遇等相关人才政策落实情况。</w:t>
      </w:r>
    </w:p>
    <w:p>
      <w:pPr>
        <w:pStyle w:val="5"/>
        <w:tabs>
          <w:tab w:val="left" w:pos="2730"/>
        </w:tabs>
        <w:spacing w:before="0" w:beforeAutospacing="0" w:after="0" w:afterAutospacing="0" w:line="570" w:lineRule="exact"/>
        <w:ind w:firstLine="640" w:firstLineChars="200"/>
        <w:jc w:val="both"/>
        <w:rPr>
          <w:rFonts w:hint="eastAsia" w:ascii="Times New Roman" w:hAnsi="Times New Roman" w:eastAsia="方正仿宋简体"/>
          <w:color w:val="000000"/>
          <w:sz w:val="32"/>
          <w:szCs w:val="32"/>
        </w:rPr>
      </w:pPr>
      <w:r>
        <w:rPr>
          <w:rFonts w:ascii="Times New Roman" w:hAnsi="Times New Roman" w:eastAsia="方正仿宋简体"/>
          <w:color w:val="000000"/>
          <w:sz w:val="32"/>
          <w:szCs w:val="32"/>
        </w:rPr>
        <w:t>（二）中期检查评估事项应包括但不限于以下内容</w:t>
      </w:r>
      <w:r>
        <w:rPr>
          <w:rFonts w:hint="eastAsia" w:ascii="Times New Roman" w:hAnsi="Times New Roman" w:eastAsia="方正仿宋简体"/>
          <w:color w:val="000000"/>
          <w:sz w:val="32"/>
          <w:szCs w:val="32"/>
        </w:rPr>
        <w:t>：</w:t>
      </w:r>
    </w:p>
    <w:p>
      <w:pPr>
        <w:pStyle w:val="5"/>
        <w:tabs>
          <w:tab w:val="left" w:pos="2730"/>
        </w:tabs>
        <w:spacing w:before="0" w:beforeAutospacing="0" w:after="0" w:afterAutospacing="0" w:line="570" w:lineRule="exact"/>
        <w:ind w:firstLine="640" w:firstLineChars="200"/>
        <w:jc w:val="both"/>
        <w:rPr>
          <w:rFonts w:hint="eastAsia" w:ascii="Times New Roman" w:hAnsi="Times New Roman" w:eastAsia="方正仿宋简体"/>
          <w:color w:val="000000"/>
          <w:sz w:val="32"/>
          <w:szCs w:val="32"/>
        </w:rPr>
      </w:pPr>
      <w:r>
        <w:rPr>
          <w:rFonts w:ascii="Times New Roman" w:hAnsi="Times New Roman" w:eastAsia="方正仿宋简体"/>
          <w:color w:val="000000"/>
          <w:sz w:val="32"/>
          <w:szCs w:val="32"/>
        </w:rPr>
        <w:t>团队建设情况、项目进展情况、经费使用情况、存在的主要问题及改进措施。</w:t>
      </w:r>
    </w:p>
    <w:p>
      <w:pPr>
        <w:pStyle w:val="5"/>
        <w:tabs>
          <w:tab w:val="left" w:pos="2730"/>
        </w:tabs>
        <w:spacing w:before="0" w:beforeAutospacing="0" w:after="0" w:afterAutospacing="0" w:line="570" w:lineRule="exact"/>
        <w:ind w:firstLine="648" w:firstLineChars="200"/>
        <w:jc w:val="both"/>
        <w:rPr>
          <w:rFonts w:hint="eastAsia" w:ascii="Times New Roman" w:hAnsi="Times New Roman" w:eastAsia="方正仿宋简体"/>
          <w:color w:val="000000"/>
          <w:sz w:val="32"/>
          <w:szCs w:val="32"/>
        </w:rPr>
      </w:pPr>
      <w:r>
        <w:rPr>
          <w:rFonts w:ascii="Times New Roman" w:hAnsi="Times New Roman" w:eastAsia="方正仿宋简体"/>
          <w:color w:val="000000"/>
          <w:spacing w:val="2"/>
          <w:sz w:val="32"/>
          <w:szCs w:val="32"/>
        </w:rPr>
        <w:t>（三）中期检查评估采用现场核查方式，根据团队所属领域，</w:t>
      </w:r>
      <w:r>
        <w:rPr>
          <w:rFonts w:ascii="Times New Roman" w:hAnsi="Times New Roman" w:eastAsia="方正仿宋简体"/>
          <w:color w:val="000000"/>
          <w:sz w:val="32"/>
          <w:szCs w:val="32"/>
        </w:rPr>
        <w:t>按行业组织评估，由熟悉行业技术和财经工作的专家组成专家组，并在专家组讨论交换意见的基础上形成中期评估意见。</w:t>
      </w:r>
    </w:p>
    <w:p>
      <w:pPr>
        <w:pStyle w:val="5"/>
        <w:tabs>
          <w:tab w:val="left" w:pos="2730"/>
        </w:tabs>
        <w:spacing w:before="0" w:beforeAutospacing="0" w:after="0" w:afterAutospacing="0" w:line="570" w:lineRule="exact"/>
        <w:ind w:firstLine="640" w:firstLineChars="200"/>
        <w:jc w:val="both"/>
        <w:rPr>
          <w:rFonts w:hint="eastAsia" w:ascii="Times New Roman" w:hAnsi="Times New Roman" w:eastAsia="方正仿宋简体"/>
          <w:color w:val="000000"/>
          <w:sz w:val="32"/>
          <w:szCs w:val="32"/>
        </w:rPr>
      </w:pPr>
      <w:r>
        <w:rPr>
          <w:rFonts w:ascii="Times New Roman" w:hAnsi="Times New Roman" w:eastAsia="方正仿宋简体"/>
          <w:color w:val="000000"/>
          <w:sz w:val="32"/>
          <w:szCs w:val="32"/>
        </w:rPr>
        <w:t>（四）中期检查评估分为通过和未通过。评估通过的，拨付剩余资助经费；评估未通过的，团队在此后一年内可再一次申请中期评估，再次未通过或未按要求申请中期评估的，不再拨付剩余资助经费；已拨付但尚未使用的资助经费应退回市财政。</w:t>
      </w:r>
    </w:p>
    <w:p>
      <w:pPr>
        <w:pStyle w:val="5"/>
        <w:tabs>
          <w:tab w:val="left" w:pos="2730"/>
        </w:tabs>
        <w:spacing w:before="0" w:beforeAutospacing="0" w:after="0" w:afterAutospacing="0" w:line="570" w:lineRule="exact"/>
        <w:ind w:firstLine="640" w:firstLineChars="200"/>
        <w:jc w:val="both"/>
        <w:rPr>
          <w:rFonts w:hint="eastAsia" w:ascii="Times New Roman" w:hAnsi="Times New Roman" w:eastAsia="方正仿宋简体"/>
          <w:color w:val="000000"/>
          <w:sz w:val="32"/>
          <w:szCs w:val="32"/>
        </w:rPr>
      </w:pPr>
      <w:r>
        <w:rPr>
          <w:rFonts w:ascii="Times New Roman" w:hAnsi="Times New Roman" w:eastAsia="方正仿宋简体"/>
          <w:color w:val="000000"/>
          <w:sz w:val="32"/>
          <w:szCs w:val="32"/>
        </w:rPr>
        <w:t>（五）中期检查评估通过的团队，一般应满足以下条件</w:t>
      </w:r>
      <w:r>
        <w:rPr>
          <w:rFonts w:hint="eastAsia" w:ascii="Times New Roman" w:hAnsi="Times New Roman" w:eastAsia="方正仿宋简体"/>
          <w:color w:val="000000"/>
          <w:sz w:val="32"/>
          <w:szCs w:val="32"/>
        </w:rPr>
        <w:t>：</w:t>
      </w:r>
    </w:p>
    <w:p>
      <w:pPr>
        <w:pStyle w:val="5"/>
        <w:tabs>
          <w:tab w:val="left" w:pos="2730"/>
        </w:tabs>
        <w:spacing w:before="0" w:beforeAutospacing="0" w:after="0" w:afterAutospacing="0" w:line="570" w:lineRule="exact"/>
        <w:ind w:firstLine="640" w:firstLineChars="200"/>
        <w:jc w:val="both"/>
        <w:rPr>
          <w:rFonts w:hint="eastAsia" w:ascii="Times New Roman" w:hAnsi="Times New Roman" w:eastAsia="方正仿宋简体"/>
          <w:color w:val="000000"/>
          <w:sz w:val="32"/>
          <w:szCs w:val="32"/>
        </w:rPr>
      </w:pPr>
      <w:r>
        <w:rPr>
          <w:rFonts w:ascii="Times New Roman" w:hAnsi="Times New Roman" w:eastAsia="方正仿宋简体"/>
          <w:color w:val="000000"/>
          <w:sz w:val="32"/>
          <w:szCs w:val="32"/>
        </w:rPr>
        <w:t>1</w:t>
      </w:r>
      <w:r>
        <w:rPr>
          <w:rFonts w:hint="eastAsia" w:ascii="Times New Roman" w:hAnsi="Times New Roman" w:eastAsia="方正仿宋简体"/>
          <w:color w:val="000000"/>
          <w:sz w:val="32"/>
          <w:szCs w:val="32"/>
        </w:rPr>
        <w:t>．</w:t>
      </w:r>
      <w:r>
        <w:rPr>
          <w:rFonts w:ascii="Times New Roman" w:hAnsi="Times New Roman" w:eastAsia="方正仿宋简体"/>
          <w:color w:val="000000"/>
          <w:sz w:val="32"/>
          <w:szCs w:val="32"/>
        </w:rPr>
        <w:t>资助经费使用符合《泉州市人民政府办公室关于印发泉州市高层次人才认定和团队评审及政策支持规定的通知》（泉政办〔2021〕29号）的有关要求；</w:t>
      </w:r>
    </w:p>
    <w:p>
      <w:pPr>
        <w:pStyle w:val="5"/>
        <w:tabs>
          <w:tab w:val="left" w:pos="2730"/>
        </w:tabs>
        <w:spacing w:before="0" w:beforeAutospacing="0" w:after="0" w:afterAutospacing="0" w:line="570" w:lineRule="exact"/>
        <w:ind w:firstLine="640" w:firstLineChars="200"/>
        <w:jc w:val="both"/>
        <w:rPr>
          <w:rFonts w:hint="eastAsia" w:ascii="Times New Roman" w:hAnsi="Times New Roman" w:eastAsia="方正仿宋简体"/>
          <w:color w:val="000000"/>
          <w:sz w:val="32"/>
          <w:szCs w:val="32"/>
        </w:rPr>
      </w:pPr>
      <w:r>
        <w:rPr>
          <w:rFonts w:ascii="Times New Roman" w:hAnsi="Times New Roman" w:eastAsia="方正仿宋简体"/>
          <w:color w:val="000000"/>
          <w:sz w:val="32"/>
          <w:szCs w:val="32"/>
        </w:rPr>
        <w:t>2</w:t>
      </w:r>
      <w:r>
        <w:rPr>
          <w:rFonts w:hint="eastAsia" w:ascii="Times New Roman" w:hAnsi="Times New Roman" w:eastAsia="方正仿宋简体"/>
          <w:color w:val="000000"/>
          <w:sz w:val="32"/>
          <w:szCs w:val="32"/>
        </w:rPr>
        <w:t>．</w:t>
      </w:r>
      <w:r>
        <w:rPr>
          <w:rFonts w:ascii="Times New Roman" w:hAnsi="Times New Roman" w:eastAsia="方正仿宋简体"/>
          <w:color w:val="000000"/>
          <w:sz w:val="32"/>
          <w:szCs w:val="32"/>
        </w:rPr>
        <w:t>完成预期的工作目标，即申报时设定的中期目标或发展规划；</w:t>
      </w:r>
    </w:p>
    <w:p>
      <w:pPr>
        <w:pStyle w:val="5"/>
        <w:tabs>
          <w:tab w:val="left" w:pos="2730"/>
        </w:tabs>
        <w:spacing w:before="0" w:beforeAutospacing="0" w:after="0" w:afterAutospacing="0" w:line="570" w:lineRule="exact"/>
        <w:ind w:firstLine="640" w:firstLineChars="200"/>
        <w:jc w:val="both"/>
        <w:rPr>
          <w:rFonts w:hint="eastAsia" w:ascii="Times New Roman" w:hAnsi="Times New Roman" w:eastAsia="方正仿宋简体"/>
          <w:color w:val="000000"/>
          <w:sz w:val="32"/>
          <w:szCs w:val="32"/>
        </w:rPr>
      </w:pPr>
      <w:r>
        <w:rPr>
          <w:rFonts w:ascii="Times New Roman" w:hAnsi="Times New Roman" w:eastAsia="方正仿宋简体"/>
          <w:color w:val="000000"/>
          <w:sz w:val="32"/>
          <w:szCs w:val="32"/>
        </w:rPr>
        <w:t>3</w:t>
      </w:r>
      <w:r>
        <w:rPr>
          <w:rFonts w:hint="eastAsia" w:ascii="Times New Roman" w:hAnsi="Times New Roman" w:eastAsia="方正仿宋简体"/>
          <w:color w:val="000000"/>
          <w:sz w:val="32"/>
          <w:szCs w:val="32"/>
        </w:rPr>
        <w:t>．</w:t>
      </w:r>
      <w:r>
        <w:rPr>
          <w:rFonts w:ascii="Times New Roman" w:hAnsi="Times New Roman" w:eastAsia="方正仿宋简体"/>
          <w:color w:val="000000"/>
          <w:sz w:val="32"/>
          <w:szCs w:val="32"/>
        </w:rPr>
        <w:t>人才团队建设符合规定，团队带头人、核心成员和用人单位未被列为失信被执行人。</w:t>
      </w:r>
    </w:p>
    <w:p>
      <w:pPr>
        <w:pStyle w:val="5"/>
        <w:tabs>
          <w:tab w:val="left" w:pos="2730"/>
        </w:tabs>
        <w:spacing w:before="0" w:beforeAutospacing="0" w:after="0" w:afterAutospacing="0" w:line="570" w:lineRule="exact"/>
        <w:ind w:firstLine="640" w:firstLineChars="200"/>
        <w:jc w:val="both"/>
        <w:rPr>
          <w:rFonts w:ascii="Times New Roman" w:hAnsi="Times New Roman" w:eastAsia="方正仿宋简体"/>
          <w:color w:val="000000"/>
          <w:sz w:val="32"/>
          <w:szCs w:val="32"/>
        </w:rPr>
        <w:sectPr>
          <w:pgSz w:w="11906" w:h="16838"/>
          <w:pgMar w:top="2098" w:right="1531" w:bottom="1985" w:left="1531" w:header="851" w:footer="1191" w:gutter="0"/>
          <w:cols w:space="720" w:num="1"/>
          <w:docGrid w:type="lines" w:linePitch="579" w:charSpace="4127"/>
        </w:sectPr>
      </w:pPr>
    </w:p>
    <w:p>
      <w:pPr>
        <w:pStyle w:val="5"/>
        <w:tabs>
          <w:tab w:val="left" w:pos="2730"/>
        </w:tabs>
        <w:spacing w:before="0" w:beforeAutospacing="0" w:after="0" w:afterAutospacing="0" w:line="580" w:lineRule="exact"/>
        <w:rPr>
          <w:rFonts w:ascii="Times New Roman" w:hAnsi="Times New Roman" w:eastAsia="方正黑体简体"/>
          <w:sz w:val="32"/>
          <w:szCs w:val="32"/>
        </w:rPr>
      </w:pPr>
      <w:r>
        <w:rPr>
          <w:rFonts w:ascii="Times New Roman" w:hAnsi="Times New Roman" w:eastAsia="方正黑体简体"/>
          <w:sz w:val="32"/>
          <w:szCs w:val="32"/>
        </w:rPr>
        <w:t>附件2</w:t>
      </w:r>
    </w:p>
    <w:p>
      <w:pPr>
        <w:pStyle w:val="4"/>
        <w:spacing w:line="600" w:lineRule="exact"/>
        <w:rPr>
          <w:rFonts w:hint="eastAsia" w:ascii="方正小标宋简体" w:hAnsi="Calibri" w:eastAsia="方正小标宋简体" w:cs="方正黑体简体"/>
          <w:bCs w:val="0"/>
          <w:kern w:val="2"/>
          <w:sz w:val="44"/>
          <w:szCs w:val="44"/>
        </w:rPr>
      </w:pPr>
    </w:p>
    <w:p>
      <w:pPr>
        <w:pStyle w:val="4"/>
        <w:spacing w:line="600" w:lineRule="exact"/>
        <w:jc w:val="center"/>
        <w:rPr>
          <w:rFonts w:ascii="方正小标宋简体" w:eastAsia="方正小标宋简体"/>
          <w:sz w:val="44"/>
          <w:szCs w:val="44"/>
        </w:rPr>
      </w:pPr>
      <w:r>
        <w:rPr>
          <w:rFonts w:hint="eastAsia" w:ascii="方正小标宋简体" w:hAnsi="Calibri" w:eastAsia="方正小标宋简体" w:cs="方正黑体简体"/>
          <w:bCs w:val="0"/>
          <w:kern w:val="2"/>
          <w:sz w:val="44"/>
          <w:szCs w:val="44"/>
        </w:rPr>
        <w:t>团队成员变更审批表</w:t>
      </w:r>
    </w:p>
    <w:p>
      <w:pPr>
        <w:spacing w:line="120" w:lineRule="exact"/>
        <w:jc w:val="center"/>
      </w:pPr>
    </w:p>
    <w:tbl>
      <w:tblPr>
        <w:tblStyle w:val="6"/>
        <w:tblW w:w="89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951"/>
        <w:gridCol w:w="1400"/>
        <w:gridCol w:w="962"/>
        <w:gridCol w:w="1697"/>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73" w:type="dxa"/>
            <w:noWrap/>
            <w:vAlign w:val="center"/>
          </w:tcPr>
          <w:p>
            <w:pPr>
              <w:spacing w:line="400" w:lineRule="exact"/>
              <w:jc w:val="center"/>
              <w:rPr>
                <w:rFonts w:eastAsia="仿宋_GB2312"/>
                <w:b/>
                <w:sz w:val="28"/>
                <w:szCs w:val="28"/>
              </w:rPr>
            </w:pPr>
            <w:r>
              <w:rPr>
                <w:rFonts w:hint="eastAsia"/>
                <w:b/>
                <w:sz w:val="28"/>
                <w:szCs w:val="28"/>
              </w:rPr>
              <w:t>团队名称</w:t>
            </w:r>
          </w:p>
        </w:tc>
        <w:tc>
          <w:tcPr>
            <w:tcW w:w="3313" w:type="dxa"/>
            <w:gridSpan w:val="3"/>
            <w:noWrap/>
            <w:vAlign w:val="center"/>
          </w:tcPr>
          <w:p>
            <w:pPr>
              <w:spacing w:line="400" w:lineRule="exact"/>
              <w:jc w:val="center"/>
              <w:rPr>
                <w:rFonts w:eastAsia="仿宋_GB2312"/>
                <w:b/>
                <w:sz w:val="28"/>
                <w:szCs w:val="28"/>
              </w:rPr>
            </w:pPr>
          </w:p>
        </w:tc>
        <w:tc>
          <w:tcPr>
            <w:tcW w:w="1697" w:type="dxa"/>
            <w:noWrap/>
            <w:vAlign w:val="center"/>
          </w:tcPr>
          <w:p>
            <w:pPr>
              <w:spacing w:line="400" w:lineRule="exact"/>
              <w:jc w:val="center"/>
              <w:rPr>
                <w:rFonts w:eastAsia="仿宋_GB2312"/>
                <w:b/>
                <w:sz w:val="28"/>
                <w:szCs w:val="28"/>
              </w:rPr>
            </w:pPr>
            <w:r>
              <w:rPr>
                <w:rFonts w:hint="eastAsia"/>
                <w:b/>
                <w:sz w:val="28"/>
                <w:szCs w:val="28"/>
              </w:rPr>
              <w:t>团队编号</w:t>
            </w:r>
          </w:p>
        </w:tc>
        <w:tc>
          <w:tcPr>
            <w:tcW w:w="1820" w:type="dxa"/>
            <w:noWrap/>
            <w:vAlign w:val="center"/>
          </w:tcPr>
          <w:p>
            <w:pPr>
              <w:spacing w:line="400" w:lineRule="exact"/>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73" w:type="dxa"/>
            <w:noWrap/>
            <w:vAlign w:val="center"/>
          </w:tcPr>
          <w:p>
            <w:pPr>
              <w:spacing w:line="400" w:lineRule="exact"/>
              <w:jc w:val="center"/>
              <w:rPr>
                <w:rFonts w:eastAsia="仿宋_GB2312"/>
                <w:b/>
                <w:sz w:val="28"/>
                <w:szCs w:val="28"/>
              </w:rPr>
            </w:pPr>
            <w:r>
              <w:rPr>
                <w:rFonts w:hint="eastAsia"/>
                <w:b/>
                <w:sz w:val="28"/>
                <w:szCs w:val="28"/>
              </w:rPr>
              <w:t>承担单位</w:t>
            </w:r>
          </w:p>
        </w:tc>
        <w:tc>
          <w:tcPr>
            <w:tcW w:w="3313" w:type="dxa"/>
            <w:gridSpan w:val="3"/>
            <w:noWrap/>
            <w:vAlign w:val="center"/>
          </w:tcPr>
          <w:p>
            <w:pPr>
              <w:spacing w:line="400" w:lineRule="exact"/>
              <w:jc w:val="center"/>
              <w:rPr>
                <w:rFonts w:eastAsia="仿宋_GB2312"/>
                <w:b/>
                <w:sz w:val="28"/>
                <w:szCs w:val="28"/>
              </w:rPr>
            </w:pPr>
          </w:p>
        </w:tc>
        <w:tc>
          <w:tcPr>
            <w:tcW w:w="1697" w:type="dxa"/>
            <w:noWrap/>
            <w:vAlign w:val="center"/>
          </w:tcPr>
          <w:p>
            <w:pPr>
              <w:spacing w:line="400" w:lineRule="exact"/>
              <w:jc w:val="center"/>
              <w:rPr>
                <w:rFonts w:eastAsia="仿宋_GB2312"/>
                <w:b/>
                <w:sz w:val="28"/>
                <w:szCs w:val="28"/>
              </w:rPr>
            </w:pPr>
            <w:r>
              <w:rPr>
                <w:rFonts w:hint="eastAsia"/>
                <w:b/>
                <w:sz w:val="28"/>
                <w:szCs w:val="28"/>
              </w:rPr>
              <w:t>法人代表</w:t>
            </w:r>
          </w:p>
        </w:tc>
        <w:tc>
          <w:tcPr>
            <w:tcW w:w="1820" w:type="dxa"/>
            <w:noWrap/>
            <w:vAlign w:val="center"/>
          </w:tcPr>
          <w:p>
            <w:pPr>
              <w:spacing w:line="400" w:lineRule="exact"/>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73" w:type="dxa"/>
            <w:noWrap/>
            <w:vAlign w:val="center"/>
          </w:tcPr>
          <w:p>
            <w:pPr>
              <w:spacing w:line="400" w:lineRule="exact"/>
              <w:jc w:val="center"/>
              <w:rPr>
                <w:rFonts w:eastAsia="仿宋_GB2312"/>
                <w:b/>
                <w:sz w:val="28"/>
                <w:szCs w:val="28"/>
              </w:rPr>
            </w:pPr>
            <w:r>
              <w:rPr>
                <w:rFonts w:hint="eastAsia"/>
                <w:b/>
                <w:sz w:val="28"/>
                <w:szCs w:val="28"/>
              </w:rPr>
              <w:t>社会信用代码</w:t>
            </w:r>
          </w:p>
        </w:tc>
        <w:tc>
          <w:tcPr>
            <w:tcW w:w="3313" w:type="dxa"/>
            <w:gridSpan w:val="3"/>
            <w:noWrap/>
            <w:vAlign w:val="center"/>
          </w:tcPr>
          <w:p>
            <w:pPr>
              <w:spacing w:line="400" w:lineRule="exact"/>
              <w:jc w:val="center"/>
              <w:rPr>
                <w:rFonts w:eastAsia="仿宋_GB2312"/>
                <w:b/>
                <w:sz w:val="28"/>
                <w:szCs w:val="28"/>
              </w:rPr>
            </w:pPr>
          </w:p>
        </w:tc>
        <w:tc>
          <w:tcPr>
            <w:tcW w:w="1697" w:type="dxa"/>
            <w:noWrap/>
            <w:vAlign w:val="center"/>
          </w:tcPr>
          <w:p>
            <w:pPr>
              <w:spacing w:line="400" w:lineRule="exact"/>
              <w:jc w:val="center"/>
              <w:rPr>
                <w:rFonts w:eastAsia="仿宋_GB2312"/>
                <w:b/>
                <w:sz w:val="28"/>
                <w:szCs w:val="28"/>
              </w:rPr>
            </w:pPr>
            <w:r>
              <w:rPr>
                <w:rFonts w:hint="eastAsia"/>
                <w:b/>
                <w:sz w:val="28"/>
                <w:szCs w:val="28"/>
              </w:rPr>
              <w:t>团队带头人</w:t>
            </w:r>
          </w:p>
        </w:tc>
        <w:tc>
          <w:tcPr>
            <w:tcW w:w="1820" w:type="dxa"/>
            <w:noWrap/>
            <w:vAlign w:val="center"/>
          </w:tcPr>
          <w:p>
            <w:pPr>
              <w:spacing w:line="400" w:lineRule="exact"/>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3" w:type="dxa"/>
            <w:noWrap/>
            <w:vAlign w:val="center"/>
          </w:tcPr>
          <w:p>
            <w:pPr>
              <w:spacing w:line="400" w:lineRule="exact"/>
              <w:jc w:val="center"/>
              <w:rPr>
                <w:rFonts w:eastAsia="仿宋_GB2312"/>
                <w:b/>
                <w:sz w:val="28"/>
                <w:szCs w:val="28"/>
              </w:rPr>
            </w:pPr>
            <w:r>
              <w:rPr>
                <w:rFonts w:hint="eastAsia"/>
                <w:b/>
                <w:sz w:val="28"/>
                <w:szCs w:val="28"/>
              </w:rPr>
              <w:t>计划资助经费</w:t>
            </w:r>
          </w:p>
        </w:tc>
        <w:tc>
          <w:tcPr>
            <w:tcW w:w="951" w:type="dxa"/>
            <w:noWrap/>
            <w:vAlign w:val="center"/>
          </w:tcPr>
          <w:p>
            <w:pPr>
              <w:spacing w:line="400" w:lineRule="exact"/>
              <w:jc w:val="center"/>
              <w:rPr>
                <w:rFonts w:eastAsia="仿宋_GB2312"/>
                <w:b/>
                <w:sz w:val="28"/>
                <w:szCs w:val="28"/>
              </w:rPr>
            </w:pPr>
          </w:p>
        </w:tc>
        <w:tc>
          <w:tcPr>
            <w:tcW w:w="1400" w:type="dxa"/>
            <w:noWrap/>
            <w:vAlign w:val="center"/>
          </w:tcPr>
          <w:p>
            <w:pPr>
              <w:spacing w:line="400" w:lineRule="exact"/>
              <w:jc w:val="center"/>
              <w:rPr>
                <w:rFonts w:eastAsia="仿宋_GB2312"/>
                <w:b/>
                <w:sz w:val="28"/>
                <w:szCs w:val="28"/>
              </w:rPr>
            </w:pPr>
            <w:r>
              <w:rPr>
                <w:rFonts w:hint="eastAsia"/>
                <w:b/>
                <w:sz w:val="28"/>
                <w:szCs w:val="28"/>
              </w:rPr>
              <w:t>已拨付资助经费</w:t>
            </w:r>
          </w:p>
        </w:tc>
        <w:tc>
          <w:tcPr>
            <w:tcW w:w="962" w:type="dxa"/>
            <w:noWrap/>
            <w:vAlign w:val="center"/>
          </w:tcPr>
          <w:p>
            <w:pPr>
              <w:spacing w:line="400" w:lineRule="exact"/>
              <w:jc w:val="center"/>
              <w:rPr>
                <w:rFonts w:eastAsia="仿宋_GB2312"/>
                <w:b/>
                <w:sz w:val="28"/>
                <w:szCs w:val="28"/>
              </w:rPr>
            </w:pPr>
          </w:p>
        </w:tc>
        <w:tc>
          <w:tcPr>
            <w:tcW w:w="1697" w:type="dxa"/>
            <w:noWrap/>
            <w:vAlign w:val="center"/>
          </w:tcPr>
          <w:p>
            <w:pPr>
              <w:spacing w:line="400" w:lineRule="exact"/>
              <w:jc w:val="center"/>
              <w:rPr>
                <w:b/>
                <w:sz w:val="28"/>
                <w:szCs w:val="28"/>
              </w:rPr>
            </w:pPr>
            <w:r>
              <w:rPr>
                <w:rFonts w:hint="eastAsia"/>
                <w:b/>
                <w:sz w:val="28"/>
                <w:szCs w:val="28"/>
              </w:rPr>
              <w:t>已开支</w:t>
            </w:r>
          </w:p>
          <w:p>
            <w:pPr>
              <w:spacing w:line="400" w:lineRule="exact"/>
              <w:jc w:val="center"/>
              <w:rPr>
                <w:rFonts w:eastAsia="仿宋_GB2312"/>
                <w:b/>
                <w:sz w:val="28"/>
                <w:szCs w:val="28"/>
              </w:rPr>
            </w:pPr>
            <w:r>
              <w:rPr>
                <w:rFonts w:hint="eastAsia"/>
                <w:b/>
                <w:sz w:val="28"/>
                <w:szCs w:val="28"/>
              </w:rPr>
              <w:t>资助经费</w:t>
            </w:r>
          </w:p>
        </w:tc>
        <w:tc>
          <w:tcPr>
            <w:tcW w:w="1820" w:type="dxa"/>
            <w:noWrap/>
            <w:vAlign w:val="center"/>
          </w:tcPr>
          <w:p>
            <w:pPr>
              <w:spacing w:line="400" w:lineRule="exact"/>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073" w:type="dxa"/>
            <w:vMerge w:val="restart"/>
            <w:noWrap/>
            <w:vAlign w:val="center"/>
          </w:tcPr>
          <w:p>
            <w:pPr>
              <w:spacing w:line="400" w:lineRule="exact"/>
              <w:jc w:val="center"/>
              <w:rPr>
                <w:rFonts w:eastAsia="仿宋_GB2312"/>
                <w:b/>
                <w:sz w:val="28"/>
                <w:szCs w:val="28"/>
              </w:rPr>
            </w:pPr>
            <w:r>
              <w:rPr>
                <w:rFonts w:hint="eastAsia"/>
                <w:b/>
                <w:sz w:val="28"/>
                <w:szCs w:val="28"/>
              </w:rPr>
              <w:t>成员变更</w:t>
            </w:r>
          </w:p>
        </w:tc>
        <w:tc>
          <w:tcPr>
            <w:tcW w:w="6830" w:type="dxa"/>
            <w:gridSpan w:val="5"/>
            <w:noWrap/>
            <w:vAlign w:val="center"/>
          </w:tcPr>
          <w:p>
            <w:pPr>
              <w:spacing w:line="400" w:lineRule="exact"/>
              <w:rPr>
                <w:rFonts w:eastAsia="仿宋_GB2312"/>
                <w:sz w:val="24"/>
              </w:rPr>
            </w:pPr>
            <w:r>
              <w:rPr>
                <w:rFonts w:hint="eastAsia"/>
                <w:sz w:val="24"/>
              </w:rPr>
              <w:t>变更项目组成员：原合同项目组</w:t>
            </w:r>
            <w:r>
              <w:rPr>
                <w:rFonts w:hint="eastAsia" w:ascii="方正仿宋简体"/>
                <w:sz w:val="24"/>
              </w:rPr>
              <w:t>__</w:t>
            </w:r>
            <w:r>
              <w:rPr>
                <w:rFonts w:hint="eastAsia"/>
                <w:sz w:val="24"/>
              </w:rPr>
              <w:t>人变更为</w:t>
            </w:r>
            <w:r>
              <w:rPr>
                <w:rFonts w:hint="eastAsia" w:ascii="方正仿宋简体"/>
                <w:sz w:val="24"/>
              </w:rPr>
              <w:t>__</w:t>
            </w:r>
            <w:r>
              <w:rPr>
                <w:rFonts w:hint="eastAsia"/>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073" w:type="dxa"/>
            <w:vMerge w:val="continue"/>
            <w:noWrap/>
            <w:vAlign w:val="center"/>
          </w:tcPr>
          <w:p>
            <w:pPr>
              <w:spacing w:line="400" w:lineRule="exact"/>
              <w:jc w:val="center"/>
              <w:rPr>
                <w:rFonts w:eastAsia="仿宋_GB2312"/>
                <w:b/>
                <w:sz w:val="28"/>
                <w:szCs w:val="28"/>
              </w:rPr>
            </w:pPr>
          </w:p>
        </w:tc>
        <w:tc>
          <w:tcPr>
            <w:tcW w:w="6830" w:type="dxa"/>
            <w:gridSpan w:val="5"/>
            <w:noWrap/>
            <w:vAlign w:val="center"/>
          </w:tcPr>
          <w:p>
            <w:pPr>
              <w:spacing w:line="400" w:lineRule="exact"/>
              <w:ind w:left="235" w:hanging="235" w:hangingChars="98"/>
              <w:rPr>
                <w:rFonts w:eastAsia="仿宋_GB2312"/>
                <w:sz w:val="24"/>
              </w:rPr>
            </w:pPr>
            <w:r>
              <w:rPr>
                <w:rFonts w:hint="eastAsia"/>
                <w:sz w:val="24"/>
              </w:rPr>
              <w:t>原定时间：</w:t>
            </w:r>
            <w:r>
              <w:rPr>
                <w:rFonts w:hint="eastAsia" w:ascii="方正仿宋简体"/>
                <w:sz w:val="24"/>
              </w:rPr>
              <w:t>____年__月__日，延期时间</w:t>
            </w:r>
            <w:r>
              <w:rPr>
                <w:rFonts w:hint="eastAsia"/>
                <w:sz w:val="24"/>
              </w:rPr>
              <w:t>：</w:t>
            </w:r>
            <w:r>
              <w:rPr>
                <w:rFonts w:hint="eastAsia" w:ascii="方正仿宋简体"/>
                <w:sz w:val="24"/>
              </w:rPr>
              <w:t xml:space="preserve">____年__月__日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03" w:type="dxa"/>
            <w:gridSpan w:val="6"/>
            <w:noWrap/>
            <w:vAlign w:val="center"/>
          </w:tcPr>
          <w:p>
            <w:pPr>
              <w:spacing w:line="400" w:lineRule="exact"/>
              <w:jc w:val="center"/>
              <w:rPr>
                <w:rFonts w:eastAsia="仿宋_GB2312"/>
                <w:b/>
                <w:sz w:val="28"/>
                <w:szCs w:val="28"/>
              </w:rPr>
            </w:pPr>
            <w:r>
              <w:rPr>
                <w:rFonts w:hint="eastAsia"/>
                <w:b/>
                <w:sz w:val="28"/>
                <w:szCs w:val="28"/>
              </w:rPr>
              <w:t>团队成员变更理由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8903" w:type="dxa"/>
            <w:gridSpan w:val="6"/>
            <w:noWrap/>
            <w:vAlign w:val="top"/>
          </w:tcPr>
          <w:p>
            <w:pPr>
              <w:spacing w:line="300" w:lineRule="exact"/>
              <w:rPr>
                <w:rFonts w:eastAsia="仿宋_GB2312"/>
                <w:sz w:val="21"/>
                <w:szCs w:val="21"/>
              </w:rPr>
            </w:pPr>
            <w:r>
              <w:rPr>
                <w:rFonts w:hint="eastAsia"/>
                <w:sz w:val="21"/>
                <w:szCs w:val="21"/>
              </w:rPr>
              <w:t>（根据实际情况写明团队成员变更事由，明确新、旧成员变更对应名单，并提供新、旧团队成员工作单位、职称、研究方向、出生时间、性别和相关领域近5年的工作（科研）成果等情况，写明团队工作进展情况，相关证明材料自行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2073" w:type="dxa"/>
            <w:noWrap/>
            <w:vAlign w:val="center"/>
          </w:tcPr>
          <w:p>
            <w:pPr>
              <w:spacing w:line="400" w:lineRule="exact"/>
              <w:jc w:val="center"/>
              <w:rPr>
                <w:b/>
                <w:sz w:val="28"/>
                <w:szCs w:val="28"/>
              </w:rPr>
            </w:pPr>
            <w:r>
              <w:rPr>
                <w:rFonts w:hint="eastAsia"/>
                <w:b/>
                <w:sz w:val="28"/>
                <w:szCs w:val="28"/>
              </w:rPr>
              <w:t>承担单位</w:t>
            </w:r>
          </w:p>
          <w:p>
            <w:pPr>
              <w:spacing w:line="400" w:lineRule="exact"/>
              <w:jc w:val="center"/>
              <w:rPr>
                <w:rFonts w:eastAsia="仿宋_GB2312"/>
                <w:b/>
                <w:sz w:val="28"/>
                <w:szCs w:val="28"/>
              </w:rPr>
            </w:pPr>
            <w:r>
              <w:rPr>
                <w:rFonts w:hint="eastAsia"/>
                <w:b/>
                <w:sz w:val="28"/>
                <w:szCs w:val="28"/>
              </w:rPr>
              <w:t>意见</w:t>
            </w:r>
          </w:p>
        </w:tc>
        <w:tc>
          <w:tcPr>
            <w:tcW w:w="6830" w:type="dxa"/>
            <w:gridSpan w:val="5"/>
            <w:noWrap/>
            <w:vAlign w:val="center"/>
          </w:tcPr>
          <w:p>
            <w:pPr>
              <w:spacing w:line="520" w:lineRule="exact"/>
              <w:ind w:firstLine="281" w:firstLineChars="100"/>
              <w:rPr>
                <w:b/>
                <w:sz w:val="28"/>
                <w:szCs w:val="28"/>
              </w:rPr>
            </w:pPr>
            <w:r>
              <w:rPr>
                <w:rFonts w:hint="eastAsia"/>
                <w:b/>
                <w:sz w:val="28"/>
                <w:szCs w:val="28"/>
              </w:rPr>
              <w:t>团队带头人：             单位（盖章）：</w:t>
            </w:r>
          </w:p>
          <w:p>
            <w:pPr>
              <w:spacing w:line="520" w:lineRule="exact"/>
              <w:ind w:firstLine="275" w:firstLineChars="98"/>
              <w:rPr>
                <w:rFonts w:eastAsia="仿宋_GB2312"/>
                <w:b/>
                <w:sz w:val="28"/>
                <w:szCs w:val="28"/>
              </w:rPr>
            </w:pPr>
            <w:r>
              <w:rPr>
                <w:rFonts w:hint="eastAsia"/>
                <w:b/>
                <w:sz w:val="28"/>
                <w:szCs w:val="28"/>
              </w:rPr>
              <w:t xml:space="preserve">法定代表人：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2073" w:type="dxa"/>
            <w:noWrap/>
            <w:vAlign w:val="center"/>
          </w:tcPr>
          <w:p>
            <w:pPr>
              <w:tabs>
                <w:tab w:val="left" w:pos="4770"/>
                <w:tab w:val="left" w:pos="5910"/>
              </w:tabs>
              <w:autoSpaceDE w:val="0"/>
              <w:autoSpaceDN w:val="0"/>
              <w:adjustRightInd w:val="0"/>
              <w:spacing w:line="400" w:lineRule="exact"/>
              <w:jc w:val="center"/>
              <w:rPr>
                <w:rFonts w:hint="eastAsia"/>
                <w:b/>
                <w:sz w:val="28"/>
                <w:szCs w:val="28"/>
              </w:rPr>
            </w:pPr>
            <w:r>
              <w:rPr>
                <w:rFonts w:hint="eastAsia"/>
                <w:b/>
                <w:sz w:val="28"/>
                <w:szCs w:val="28"/>
              </w:rPr>
              <w:t>县（市、区）</w:t>
            </w:r>
          </w:p>
          <w:p>
            <w:pPr>
              <w:tabs>
                <w:tab w:val="left" w:pos="4770"/>
                <w:tab w:val="left" w:pos="5910"/>
              </w:tabs>
              <w:autoSpaceDE w:val="0"/>
              <w:autoSpaceDN w:val="0"/>
              <w:adjustRightInd w:val="0"/>
              <w:spacing w:line="400" w:lineRule="exact"/>
              <w:jc w:val="center"/>
              <w:rPr>
                <w:rFonts w:eastAsia="仿宋_GB2312"/>
                <w:b/>
                <w:sz w:val="28"/>
                <w:szCs w:val="28"/>
              </w:rPr>
            </w:pPr>
            <w:r>
              <w:rPr>
                <w:rFonts w:hint="eastAsia"/>
                <w:b/>
                <w:sz w:val="28"/>
                <w:szCs w:val="28"/>
              </w:rPr>
              <w:t>主管部门意见</w:t>
            </w:r>
          </w:p>
        </w:tc>
        <w:tc>
          <w:tcPr>
            <w:tcW w:w="6830" w:type="dxa"/>
            <w:gridSpan w:val="5"/>
            <w:noWrap/>
            <w:vAlign w:val="center"/>
          </w:tcPr>
          <w:p>
            <w:pPr>
              <w:spacing w:line="520" w:lineRule="exact"/>
              <w:ind w:firstLine="3767" w:firstLineChars="1340"/>
              <w:rPr>
                <w:b/>
                <w:sz w:val="28"/>
                <w:szCs w:val="28"/>
              </w:rPr>
            </w:pPr>
          </w:p>
          <w:p>
            <w:pPr>
              <w:spacing w:line="520" w:lineRule="exact"/>
              <w:ind w:firstLine="3767" w:firstLineChars="1340"/>
              <w:rPr>
                <w:b/>
                <w:sz w:val="28"/>
                <w:szCs w:val="28"/>
              </w:rPr>
            </w:pPr>
            <w:r>
              <w:rPr>
                <w:rFonts w:hint="eastAsia"/>
                <w:b/>
                <w:sz w:val="28"/>
                <w:szCs w:val="28"/>
              </w:rPr>
              <w:t>单位（盖章）：</w:t>
            </w:r>
          </w:p>
          <w:p>
            <w:pPr>
              <w:autoSpaceDE w:val="0"/>
              <w:autoSpaceDN w:val="0"/>
              <w:adjustRightInd w:val="0"/>
              <w:spacing w:line="520" w:lineRule="exact"/>
              <w:ind w:right="272" w:firstLine="275" w:firstLineChars="98"/>
              <w:rPr>
                <w:b/>
                <w:sz w:val="28"/>
                <w:szCs w:val="28"/>
              </w:rPr>
            </w:pPr>
            <w:r>
              <w:rPr>
                <w:rFonts w:hint="eastAsia"/>
                <w:b/>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2073" w:type="dxa"/>
            <w:noWrap/>
            <w:vAlign w:val="center"/>
          </w:tcPr>
          <w:p>
            <w:pPr>
              <w:tabs>
                <w:tab w:val="left" w:pos="4770"/>
                <w:tab w:val="left" w:pos="5910"/>
              </w:tabs>
              <w:autoSpaceDE w:val="0"/>
              <w:autoSpaceDN w:val="0"/>
              <w:adjustRightInd w:val="0"/>
              <w:spacing w:line="400" w:lineRule="exact"/>
              <w:jc w:val="center"/>
              <w:rPr>
                <w:b/>
                <w:sz w:val="28"/>
                <w:szCs w:val="28"/>
              </w:rPr>
            </w:pPr>
            <w:r>
              <w:rPr>
                <w:rFonts w:hint="eastAsia"/>
                <w:b/>
                <w:sz w:val="28"/>
                <w:szCs w:val="28"/>
              </w:rPr>
              <w:t>市级行业主管</w:t>
            </w:r>
          </w:p>
          <w:p>
            <w:pPr>
              <w:tabs>
                <w:tab w:val="left" w:pos="4770"/>
                <w:tab w:val="left" w:pos="5910"/>
              </w:tabs>
              <w:autoSpaceDE w:val="0"/>
              <w:autoSpaceDN w:val="0"/>
              <w:adjustRightInd w:val="0"/>
              <w:spacing w:line="400" w:lineRule="exact"/>
              <w:jc w:val="center"/>
              <w:rPr>
                <w:rFonts w:eastAsia="仿宋_GB2312"/>
                <w:b/>
                <w:sz w:val="28"/>
                <w:szCs w:val="28"/>
              </w:rPr>
            </w:pPr>
            <w:r>
              <w:rPr>
                <w:rFonts w:hint="eastAsia"/>
                <w:b/>
                <w:sz w:val="28"/>
                <w:szCs w:val="28"/>
              </w:rPr>
              <w:t>部门意见</w:t>
            </w:r>
          </w:p>
        </w:tc>
        <w:tc>
          <w:tcPr>
            <w:tcW w:w="6830" w:type="dxa"/>
            <w:gridSpan w:val="5"/>
            <w:noWrap/>
            <w:vAlign w:val="center"/>
          </w:tcPr>
          <w:p>
            <w:pPr>
              <w:spacing w:line="520" w:lineRule="exact"/>
              <w:rPr>
                <w:b/>
                <w:sz w:val="28"/>
                <w:szCs w:val="28"/>
              </w:rPr>
            </w:pPr>
          </w:p>
          <w:p>
            <w:pPr>
              <w:spacing w:line="520" w:lineRule="exact"/>
              <w:ind w:firstLine="3767" w:firstLineChars="1340"/>
              <w:rPr>
                <w:b/>
                <w:sz w:val="28"/>
                <w:szCs w:val="28"/>
              </w:rPr>
            </w:pPr>
            <w:r>
              <w:rPr>
                <w:rFonts w:hint="eastAsia"/>
                <w:b/>
                <w:sz w:val="28"/>
                <w:szCs w:val="28"/>
              </w:rPr>
              <w:t>单位（盖章）：</w:t>
            </w:r>
          </w:p>
          <w:p>
            <w:pPr>
              <w:autoSpaceDE w:val="0"/>
              <w:autoSpaceDN w:val="0"/>
              <w:adjustRightInd w:val="0"/>
              <w:spacing w:line="400" w:lineRule="exact"/>
              <w:ind w:right="272" w:firstLine="275" w:firstLineChars="98"/>
              <w:rPr>
                <w:b/>
                <w:sz w:val="28"/>
                <w:szCs w:val="28"/>
              </w:rPr>
            </w:pPr>
            <w:r>
              <w:rPr>
                <w:rFonts w:hint="eastAsia"/>
                <w:b/>
                <w:sz w:val="28"/>
                <w:szCs w:val="28"/>
              </w:rPr>
              <w:t xml:space="preserve">                         年  月  日  </w:t>
            </w:r>
          </w:p>
        </w:tc>
      </w:tr>
    </w:tbl>
    <w:p>
      <w:pPr>
        <w:spacing w:line="300" w:lineRule="exact"/>
        <w:ind w:left="713" w:hanging="712" w:hangingChars="297"/>
        <w:rPr>
          <w:rStyle w:val="8"/>
          <w:rFonts w:ascii="Times New Roman"/>
          <w:b w:val="0"/>
        </w:rPr>
      </w:pPr>
      <w:r>
        <w:rPr>
          <w:rFonts w:hint="eastAsia"/>
          <w:sz w:val="24"/>
        </w:rPr>
        <w:t>备注：本表一式三份，项目承担单位、县（市、区）主管部门、市级行业主管部门各执一份</w:t>
      </w:r>
    </w:p>
    <w:p>
      <w:pPr>
        <w:spacing w:before="240" w:line="300" w:lineRule="exact"/>
        <w:sectPr>
          <w:pgSz w:w="11906" w:h="16838"/>
          <w:pgMar w:top="1418" w:right="1531" w:bottom="1418" w:left="1531" w:header="851" w:footer="1191" w:gutter="0"/>
          <w:cols w:space="720" w:num="1"/>
          <w:docGrid w:type="lines" w:linePitch="579" w:charSpace="4127"/>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jMjc1YWE2YTZmYzUzZDJjZGQ0MGUzNTAwNmFkMGQifQ=="/>
  </w:docVars>
  <w:rsids>
    <w:rsidRoot w:val="53763333"/>
    <w:rsid w:val="53763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560" w:lineRule="exact"/>
      <w:jc w:val="both"/>
    </w:pPr>
    <w:rPr>
      <w:rFonts w:ascii="仿宋_GB2312" w:hAnsi="Times New Roman" w:eastAsia="方正仿宋简体" w:cs="Times New Roman"/>
      <w:snapToGrid w:val="0"/>
      <w:color w:val="000000"/>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jc w:val="left"/>
    </w:pPr>
    <w:rPr>
      <w:sz w:val="18"/>
      <w:szCs w:val="18"/>
    </w:rPr>
  </w:style>
  <w:style w:type="paragraph" w:styleId="3">
    <w:name w:val="header"/>
    <w:basedOn w:val="1"/>
    <w:qFormat/>
    <w:uiPriority w:val="0"/>
    <w:pPr>
      <w:pBdr>
        <w:bottom w:val="single" w:color="auto" w:sz="6" w:space="1"/>
      </w:pBdr>
      <w:tabs>
        <w:tab w:val="center" w:pos="4153"/>
        <w:tab w:val="right" w:pos="8306"/>
      </w:tabs>
      <w:jc w:val="center"/>
    </w:pPr>
    <w:rPr>
      <w:sz w:val="18"/>
      <w:szCs w:val="18"/>
    </w:rPr>
  </w:style>
  <w:style w:type="paragraph" w:styleId="4">
    <w:name w:val="Subtitle"/>
    <w:basedOn w:val="1"/>
    <w:next w:val="1"/>
    <w:qFormat/>
    <w:uiPriority w:val="11"/>
    <w:pPr>
      <w:outlineLvl w:val="1"/>
    </w:pPr>
    <w:rPr>
      <w:rFonts w:ascii="Cambria" w:hAnsi="Cambria" w:eastAsia="方正楷体简体"/>
      <w:bCs/>
      <w:kern w:val="28"/>
    </w:rPr>
  </w:style>
  <w:style w:type="paragraph" w:styleId="5">
    <w:name w:val="Normal (Web)"/>
    <w:basedOn w:val="1"/>
    <w:unhideWhenUsed/>
    <w:qFormat/>
    <w:uiPriority w:val="0"/>
    <w:pPr>
      <w:overflowPunct/>
      <w:snapToGrid/>
      <w:spacing w:before="100" w:beforeAutospacing="1" w:after="100" w:afterAutospacing="1" w:line="240" w:lineRule="auto"/>
      <w:jc w:val="left"/>
    </w:pPr>
    <w:rPr>
      <w:rFonts w:ascii="Calibri" w:hAnsi="Calibri" w:eastAsia="宋体"/>
      <w:snapToGrid/>
      <w:color w:val="auto"/>
      <w:sz w:val="24"/>
      <w:szCs w:val="24"/>
    </w:rPr>
  </w:style>
  <w:style w:type="character" w:styleId="8">
    <w:name w:val="Strong"/>
    <w:basedOn w:val="7"/>
    <w:qFormat/>
    <w:uiPriority w:val="0"/>
    <w:rPr>
      <w:b/>
      <w:bCs/>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2022-08-30T07:30:00Z</dcterms:created>
  <dc:creator>Administrator</dc:creator>
  <cp:lastModifiedBy>Administrator</cp:lastModifiedBy>
  <dcterms:modified xsi:type="dcterms:W3CDTF">2022-08-30T07:31:43Z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8655617B5E7B4D42868F604B6083602D</vt:lpwstr>
  </property>
</Properties>
</file>